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Документы для продажи квартиры</w:t>
      </w:r>
    </w:p>
    <w:p>
      <w:pPr>
        <w:spacing w:after="2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Чек-лист продавца · соберите заранее — сделка пройдёт без пауз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874F"/>
          <w:sz w:val="20"/>
          <w:szCs w:val="20"/>
        </w:rPr>
        <w:t xml:space="preserve">ОБЯЗАТЕЛЬНЫЕ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Паспорта всех собственников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Выписка из ЕГРН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свежая, закажите за 1–3 дня до сделки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Документ-основание права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ДКП, дарение, свидетельство о наследстве, приватизация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Согласие супруга на продажу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нотариальное, если куплена в браке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874F"/>
          <w:sz w:val="20"/>
          <w:szCs w:val="20"/>
        </w:rPr>
        <w:t xml:space="preserve">ПО СИТУАЦИИ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Разрешение органов опеки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если собственник — несовершеннолетний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Свидетельства о браке/разводе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если менялась фамилия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Справка о погашении ипотеки / закладная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если была ипотека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Документы по маткапиталу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выделение долей детям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874F"/>
          <w:sz w:val="20"/>
          <w:szCs w:val="20"/>
        </w:rPr>
        <w:t xml:space="preserve">ДЛЯ СПОКОЙСТВИЯ ПОКУПАТЕЛЯ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Справка об отсутствии задолженности по ЖКУ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Справка о зарегистрированных / выписка из домовой книги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Справки ПНД и НД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часто просят при сделках за наличные</w:t>
      </w:r>
    </w:p>
    <w:p>
      <w:pPr>
        <w:spacing w:after="110"/>
        <w:ind w:left="120"/>
      </w:pPr>
      <w:r>
        <w:rPr>
          <w:rFonts w:ascii="Arial" w:cs="Arial" w:eastAsia="Arial" w:hAnsi="Arial"/>
          <w:sz w:val="24"/>
          <w:szCs w:val="24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Технический паспорт / поэтажный план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— если были перепланировки — узаконить заранее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Чек-лист подготовлен сервисом Квартинка · kvartinka.ru — фото и объявление за 10 минут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2026-07-17T03:15:23.886Z</dcterms:created>
  <dcterms:modified xsi:type="dcterms:W3CDTF">2026-07-17T03:15:23.887Z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