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УВЕДОМЛЕНИЕ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color w:val="555555"/>
          <w:sz w:val="22"/>
          <w:szCs w:val="22"/>
        </w:rPr>
        <w:t xml:space="preserve">о намерении продать долю в праве общей собственности (преимущественное право покупки)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____________________________________________________________________ (Ф.И.О. сособственника),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____________________________________________________________________.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____________________________________________________________________ (Ф.И.О.),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____________________________________________________________________.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Уведомляю Вас о своём намерении продать принадлежащую мне долю в размере ______ в праве общей долевой собственности на квартиру по адресу: ____________________________________________________________________, кадастровый номер ____________________________.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продажи доли: ____________ (________________________________) рублей. Иные условия продажи: ______________________________________________.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Как участник общей долевой собственности Вы имеете преимущественное право покупки указанной доли по названной цене. Прошу в течение 30 (тридцати) дней с момента получения настоящего уведомления сообщить о намерении воспользоваться преимущественным правом либо оформить письменный отказ.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в указанный срок Вы не приобретёте долю и не откажетесь письменно, доля будет продана третьему лицу по цене не ниже указанной.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Рекомендуемый способ направления: телеграмма с уведомлением, письмо через нотариуса или заказное письмо с описью вложения — сохраните подтверждение отправки.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20___ г.        _______________________ / _______________________ /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999999"/>
        <w:sz w:val="16"/>
        <w:szCs w:val="16"/>
      </w:rPr>
      <w:t xml:space="preserve">Шаблон подготовлен сервисом Квартинка · kvartinka.ru · адаптируйте под свою ситуацию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2026-07-17T03:13:53.802Z</dcterms:created>
  <dcterms:modified xsi:type="dcterms:W3CDTF">2026-07-17T03:13:53.802Z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